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33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«Средняя общеобразовательная школа №37 с углубленным изучением отдельных предметов»</w:t>
      </w: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«Принято»</w:t>
      </w:r>
    </w:p>
    <w:p w:rsidR="00717FD6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717FD6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Протокол от 27.08.2021г. №1</w:t>
      </w:r>
    </w:p>
    <w:p w:rsidR="00717FD6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Введено приказом от 27.08.2021г. №245</w:t>
      </w:r>
    </w:p>
    <w:p w:rsidR="00717FD6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Директор МБОУ «СОШ №37»</w:t>
      </w:r>
    </w:p>
    <w:p w:rsidR="00717FD6" w:rsidRPr="00714A0D" w:rsidRDefault="00717FD6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14A0D">
        <w:rPr>
          <w:rFonts w:ascii="Times New Roman" w:hAnsi="Times New Roman" w:cs="Times New Roman"/>
          <w:sz w:val="28"/>
          <w:szCs w:val="28"/>
        </w:rPr>
        <w:t>_________Л.Ф.Мифтахова</w:t>
      </w:r>
      <w:proofErr w:type="spellEnd"/>
    </w:p>
    <w:p w:rsidR="00FC5160" w:rsidRPr="00714A0D" w:rsidRDefault="00FC5160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FC5160" w:rsidP="00717FD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FC5160" w:rsidRPr="00714A0D" w:rsidRDefault="00144791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A0D">
        <w:rPr>
          <w:rFonts w:ascii="Times New Roman" w:hAnsi="Times New Roman" w:cs="Times New Roman"/>
          <w:sz w:val="28"/>
          <w:szCs w:val="28"/>
        </w:rPr>
        <w:t>П</w:t>
      </w:r>
      <w:r w:rsidR="00FC5160" w:rsidRPr="00714A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FD6" w:rsidRPr="00714A0D">
        <w:rPr>
          <w:rFonts w:ascii="Times New Roman" w:hAnsi="Times New Roman" w:cs="Times New Roman"/>
          <w:sz w:val="28"/>
          <w:szCs w:val="28"/>
        </w:rPr>
        <w:t>курсу</w:t>
      </w:r>
      <w:proofErr w:type="gramStart"/>
      <w:r w:rsidR="00717FD6" w:rsidRPr="00714A0D">
        <w:rPr>
          <w:rFonts w:ascii="Times New Roman" w:hAnsi="Times New Roman" w:cs="Times New Roman"/>
          <w:sz w:val="28"/>
          <w:szCs w:val="28"/>
        </w:rPr>
        <w:t>«</w:t>
      </w:r>
      <w:r w:rsidR="00717FD6" w:rsidRPr="00714A0D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gramEnd"/>
      <w:r w:rsidR="00717FD6" w:rsidRPr="00714A0D">
        <w:rPr>
          <w:rFonts w:ascii="Times New Roman" w:hAnsi="Times New Roman" w:cs="Times New Roman"/>
          <w:b/>
          <w:sz w:val="28"/>
          <w:szCs w:val="28"/>
          <w:u w:val="single"/>
        </w:rPr>
        <w:t>анимательный русский язык»</w:t>
      </w: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4A0D">
        <w:rPr>
          <w:rFonts w:ascii="Times New Roman" w:hAnsi="Times New Roman" w:cs="Times New Roman"/>
          <w:sz w:val="28"/>
          <w:szCs w:val="28"/>
        </w:rPr>
        <w:t xml:space="preserve">на уровень </w:t>
      </w:r>
      <w:r w:rsidR="00717FD6" w:rsidRPr="00714A0D">
        <w:rPr>
          <w:rFonts w:ascii="Times New Roman" w:hAnsi="Times New Roman" w:cs="Times New Roman"/>
          <w:sz w:val="28"/>
          <w:szCs w:val="28"/>
          <w:u w:val="single"/>
        </w:rPr>
        <w:t>9 класс</w:t>
      </w: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144791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Мурашкинцева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Ильфиро</w:t>
      </w:r>
      <w:r w:rsidR="00717FD6" w:rsidRPr="00714A0D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 w:rsidR="00717FD6" w:rsidRPr="00714A0D">
        <w:rPr>
          <w:rFonts w:ascii="Times New Roman" w:hAnsi="Times New Roman" w:cs="Times New Roman"/>
          <w:sz w:val="28"/>
          <w:szCs w:val="28"/>
        </w:rPr>
        <w:t xml:space="preserve"> (учит</w:t>
      </w:r>
      <w:r>
        <w:rPr>
          <w:rFonts w:ascii="Times New Roman" w:hAnsi="Times New Roman" w:cs="Times New Roman"/>
          <w:sz w:val="28"/>
          <w:szCs w:val="28"/>
        </w:rPr>
        <w:t>ель русского языка и литературы</w:t>
      </w:r>
      <w:r w:rsidR="00717FD6" w:rsidRPr="00714A0D">
        <w:rPr>
          <w:rFonts w:ascii="Times New Roman" w:hAnsi="Times New Roman" w:cs="Times New Roman"/>
          <w:sz w:val="28"/>
          <w:szCs w:val="28"/>
        </w:rPr>
        <w:t>)</w:t>
      </w: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spellStart"/>
      <w:r w:rsidRPr="00714A0D">
        <w:rPr>
          <w:rFonts w:ascii="Times New Roman" w:hAnsi="Times New Roman" w:cs="Times New Roman"/>
          <w:sz w:val="28"/>
          <w:szCs w:val="28"/>
        </w:rPr>
        <w:t>директора________Л.А</w:t>
      </w:r>
      <w:proofErr w:type="spellEnd"/>
      <w:r w:rsidRPr="00714A0D">
        <w:rPr>
          <w:rFonts w:ascii="Times New Roman" w:hAnsi="Times New Roman" w:cs="Times New Roman"/>
          <w:sz w:val="28"/>
          <w:szCs w:val="28"/>
        </w:rPr>
        <w:t>. Кожевникова</w:t>
      </w: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«Рассмотрено»</w:t>
      </w: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На заседании МО, протокол от 27.08.2021г. №1</w:t>
      </w:r>
    </w:p>
    <w:p w:rsidR="00717FD6" w:rsidRPr="00714A0D" w:rsidRDefault="00717FD6" w:rsidP="00717F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Руководитель МО______И.И. Мурашкинцева</w:t>
      </w:r>
    </w:p>
    <w:p w:rsidR="00717FD6" w:rsidRPr="00714A0D" w:rsidRDefault="00717FD6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714A0D" w:rsidRDefault="00FC5160" w:rsidP="00717FD6">
      <w:pPr>
        <w:tabs>
          <w:tab w:val="left" w:pos="441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5A42" w:rsidRPr="00714A0D" w:rsidRDefault="00FC5160" w:rsidP="00336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A0D">
        <w:rPr>
          <w:rFonts w:ascii="Times New Roman" w:hAnsi="Times New Roman" w:cs="Times New Roman"/>
          <w:sz w:val="28"/>
          <w:szCs w:val="28"/>
        </w:rPr>
        <w:t>г.</w:t>
      </w:r>
      <w:r w:rsidR="00336BC8" w:rsidRPr="00714A0D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</w:p>
    <w:p w:rsidR="00FC5160" w:rsidRPr="00714A0D" w:rsidRDefault="00FC5160" w:rsidP="00761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A0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14A0D">
        <w:rPr>
          <w:rFonts w:ascii="Times New Roman" w:hAnsi="Times New Roman" w:cs="Times New Roman"/>
          <w:b/>
          <w:sz w:val="28"/>
          <w:szCs w:val="28"/>
        </w:rPr>
        <w:t xml:space="preserve">. Планируемые результаты освоения учебного </w:t>
      </w:r>
      <w:r w:rsidR="00BE26AA" w:rsidRPr="00714A0D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FC5160" w:rsidRPr="00714A0D" w:rsidRDefault="002212CF" w:rsidP="00221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A0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C5160" w:rsidRPr="00714A0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</w:t>
      </w:r>
      <w:r w:rsidR="00BE26AA" w:rsidRPr="00714A0D">
        <w:rPr>
          <w:rFonts w:ascii="Times New Roman" w:hAnsi="Times New Roman" w:cs="Times New Roman"/>
          <w:sz w:val="24"/>
          <w:szCs w:val="24"/>
        </w:rPr>
        <w:t>курса</w:t>
      </w:r>
      <w:r w:rsidRPr="00714A0D">
        <w:rPr>
          <w:rFonts w:ascii="Times New Roman" w:hAnsi="Times New Roman" w:cs="Times New Roman"/>
          <w:sz w:val="24"/>
          <w:szCs w:val="24"/>
        </w:rPr>
        <w:t xml:space="preserve">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активное участие в 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714A0D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714A0D">
        <w:rPr>
          <w:rFonts w:ascii="Times New Roman" w:hAnsi="Times New Roman" w:cs="Times New Roman"/>
          <w:sz w:val="24"/>
          <w:szCs w:val="24"/>
        </w:rPr>
        <w:t>).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Патриотического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</w:t>
      </w:r>
      <w:r w:rsidR="00BE26AA" w:rsidRPr="00714A0D"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714A0D">
        <w:rPr>
          <w:rFonts w:ascii="Times New Roman" w:hAnsi="Times New Roman" w:cs="Times New Roman"/>
          <w:sz w:val="24"/>
          <w:szCs w:val="24"/>
        </w:rPr>
        <w:t>«</w:t>
      </w:r>
      <w:r w:rsidR="00BE26AA" w:rsidRPr="00714A0D">
        <w:rPr>
          <w:rFonts w:ascii="Times New Roman" w:hAnsi="Times New Roman" w:cs="Times New Roman"/>
          <w:sz w:val="24"/>
          <w:szCs w:val="24"/>
        </w:rPr>
        <w:t>Занимательный русский язык</w:t>
      </w:r>
      <w:r w:rsidRPr="00714A0D">
        <w:rPr>
          <w:rFonts w:ascii="Times New Roman" w:hAnsi="Times New Roman" w:cs="Times New Roman"/>
          <w:sz w:val="24"/>
          <w:szCs w:val="24"/>
        </w:rPr>
        <w:t>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 с учётом осознания последствий поступков; активное неприятие асоциальных поступков; свобода и ответственность личности </w:t>
      </w:r>
      <w:r w:rsidR="00967A5C" w:rsidRPr="00714A0D">
        <w:rPr>
          <w:rFonts w:ascii="Times New Roman" w:hAnsi="Times New Roman" w:cs="Times New Roman"/>
          <w:sz w:val="24"/>
          <w:szCs w:val="24"/>
        </w:rPr>
        <w:t>в условиях</w:t>
      </w:r>
      <w:r w:rsidRPr="00714A0D">
        <w:rPr>
          <w:rFonts w:ascii="Times New Roman" w:hAnsi="Times New Roman" w:cs="Times New Roman"/>
          <w:sz w:val="24"/>
          <w:szCs w:val="24"/>
        </w:rPr>
        <w:t xml:space="preserve"> индивидуального и общественного пространства. 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</w:t>
      </w:r>
      <w:r w:rsidRPr="00714A0D">
        <w:rPr>
          <w:rFonts w:ascii="Times New Roman" w:hAnsi="Times New Roman" w:cs="Times New Roman"/>
          <w:sz w:val="24"/>
          <w:szCs w:val="24"/>
        </w:rPr>
        <w:lastRenderedPageBreak/>
        <w:t xml:space="preserve">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714A0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14A0D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человека. 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 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 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5321C5" w:rsidRPr="00714A0D" w:rsidRDefault="005321C5" w:rsidP="00221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 xml:space="preserve">Адаптации обучающегося к изменяющимся условиям социальной и природной среды: </w:t>
      </w:r>
      <w:r w:rsidRPr="00714A0D">
        <w:rPr>
          <w:rFonts w:ascii="Times New Roman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потребность во взаимодействии в условиях неопределённости, открытость опыту и знаниям других; потребность в действии в 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</w:t>
      </w:r>
      <w:r w:rsidRPr="00714A0D">
        <w:rPr>
          <w:rFonts w:ascii="Times New Roman" w:hAnsi="Times New Roman" w:cs="Times New Roman"/>
          <w:sz w:val="24"/>
          <w:szCs w:val="24"/>
        </w:rPr>
        <w:lastRenderedPageBreak/>
        <w:t xml:space="preserve">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 </w:t>
      </w:r>
    </w:p>
    <w:p w:rsidR="00FC5160" w:rsidRPr="00714A0D" w:rsidRDefault="00FC5160" w:rsidP="007619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4A0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14A0D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FC5160" w:rsidRPr="00714A0D" w:rsidRDefault="00FC5160" w:rsidP="0076191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 xml:space="preserve">Овладение универсальными учебными коммуникативными действиями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Общение: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условиями и целями общения;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выражать себя (свою точку зрения) в диалогах и дискуссиях, в устной монологической речи и в письменных текстах;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распознавать невербальные средства общения, понимать значение социальных знаков;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знать и распознавать предпосылки конфликтных ситуаций и смягчать конфликты, вести переговоры;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C5160" w:rsidRPr="00714A0D" w:rsidRDefault="00FC5160" w:rsidP="0076191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Овладение универсальными учебными регулятивными действиямиСамоорганизация: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выявлять проблемы для решения в учебных и жизненных ситуациях;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делать выбор и брать ответственность за решение.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Самоконтроль: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владеть разными способами самоконтроля (в том числе речевого), </w:t>
      </w:r>
      <w:proofErr w:type="spellStart"/>
      <w:r w:rsidRPr="00714A0D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714A0D">
        <w:rPr>
          <w:rFonts w:ascii="Times New Roman" w:hAnsi="Times New Roman" w:cs="Times New Roman"/>
          <w:sz w:val="24"/>
          <w:szCs w:val="24"/>
        </w:rPr>
        <w:t xml:space="preserve"> и рефлексии;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 объяснять причины достижения (</w:t>
      </w:r>
      <w:proofErr w:type="spellStart"/>
      <w:r w:rsidRPr="00714A0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14A0D">
        <w:rPr>
          <w:rFonts w:ascii="Times New Roman" w:hAnsi="Times New Roman" w:cs="Times New Roman"/>
          <w:sz w:val="24"/>
          <w:szCs w:val="24"/>
        </w:rPr>
        <w:t xml:space="preserve">) результата деятельности;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оценивать соответствие результата цели и условиям общения.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Эмоциональный интеллект:</w:t>
      </w:r>
      <w:r w:rsidRPr="00714A0D">
        <w:rPr>
          <w:rFonts w:ascii="Times New Roman" w:hAnsi="Times New Roman" w:cs="Times New Roman"/>
          <w:sz w:val="24"/>
          <w:szCs w:val="24"/>
        </w:rPr>
        <w:t xml:space="preserve"> развивать способность управлять собственными эмоциями и эмоциями других;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выявлять и анализировать причины эмоций;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понимать мотивы и намерения другого человека, анализируя речевую ситуацию; регулировать способ выражения собственных эмоций. </w:t>
      </w:r>
    </w:p>
    <w:p w:rsidR="009332BF" w:rsidRPr="00714A0D" w:rsidRDefault="009332BF" w:rsidP="00221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Принятие себя и других: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вокруг.</w:t>
      </w:r>
    </w:p>
    <w:p w:rsidR="00FC5160" w:rsidRPr="00714A0D" w:rsidRDefault="00FC5160" w:rsidP="0076191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Овладение универсальными учебными познавательными действиями: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выявлять и характеризовать существенные признаки языковых единиц, языковых явлений и процессов;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выявлять закономерности и противоречия в рассматриваемых фактах, данных и наблюдениях;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предлагать критерии для выявления закономерностей и противоречий;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выявлять дефицит информации текста, необходимой для решения поставленной учебной задачи;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 связи при изучении языковых процессов;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lastRenderedPageBreak/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составлять алгоритм действий и использовать его для решения учебных задач;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обобщения и выводы по результатам проведённого наблюдения, исследования;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владеть инструментами оценки достоверности полученных выводов и обобщений;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r w:rsidRPr="00714A0D">
        <w:rPr>
          <w:rFonts w:ascii="Times New Roman" w:hAnsi="Times New Roman" w:cs="Times New Roman"/>
          <w:sz w:val="24"/>
          <w:szCs w:val="24"/>
        </w:rPr>
        <w:t xml:space="preserve"> 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текстах, таблицах, схемах;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714A0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14A0D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</w:p>
    <w:p w:rsidR="00967A5C" w:rsidRPr="00714A0D" w:rsidRDefault="00967A5C" w:rsidP="002212CF">
      <w:pPr>
        <w:jc w:val="both"/>
        <w:rPr>
          <w:rFonts w:ascii="Times New Roman" w:hAnsi="Times New Roman" w:cs="Times New Roman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 эффективно запоминать и систематизировать информацию.</w:t>
      </w: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092" w:rsidRPr="00714A0D" w:rsidRDefault="00D70092" w:rsidP="0022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A5C" w:rsidRPr="00714A0D" w:rsidRDefault="00967A5C" w:rsidP="00967A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C5160" w:rsidRPr="00714A0D" w:rsidRDefault="00FC5160" w:rsidP="00FC516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14A0D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освоения учебного </w:t>
      </w:r>
      <w:r w:rsidR="00B93099" w:rsidRPr="00714A0D">
        <w:rPr>
          <w:rFonts w:ascii="Times New Roman" w:hAnsi="Times New Roman" w:cs="Times New Roman"/>
          <w:b/>
          <w:sz w:val="28"/>
          <w:szCs w:val="28"/>
        </w:rPr>
        <w:t>курса «Занимательный р</w:t>
      </w:r>
      <w:r w:rsidRPr="00714A0D">
        <w:rPr>
          <w:rFonts w:ascii="Times New Roman" w:hAnsi="Times New Roman" w:cs="Times New Roman"/>
          <w:b/>
          <w:sz w:val="28"/>
          <w:szCs w:val="28"/>
        </w:rPr>
        <w:t>усский язык»</w:t>
      </w:r>
    </w:p>
    <w:p w:rsidR="00B93099" w:rsidRPr="00714A0D" w:rsidRDefault="00B93099" w:rsidP="00B930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15C9" w:rsidRPr="00714A0D" w:rsidRDefault="008E15C9" w:rsidP="00FC516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85" w:type="dxa"/>
        <w:tblLook w:val="04A0"/>
      </w:tblPr>
      <w:tblGrid>
        <w:gridCol w:w="2263"/>
        <w:gridCol w:w="4111"/>
        <w:gridCol w:w="4111"/>
      </w:tblGrid>
      <w:tr w:rsidR="008E15C9" w:rsidRPr="00714A0D" w:rsidTr="00B86EE2">
        <w:tc>
          <w:tcPr>
            <w:tcW w:w="2263" w:type="dxa"/>
          </w:tcPr>
          <w:p w:rsidR="008E15C9" w:rsidRPr="00714A0D" w:rsidRDefault="008E15C9" w:rsidP="00B86EE2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11" w:type="dxa"/>
          </w:tcPr>
          <w:p w:rsidR="008E15C9" w:rsidRPr="00714A0D" w:rsidRDefault="008E15C9" w:rsidP="00B86EE2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4111" w:type="dxa"/>
          </w:tcPr>
          <w:p w:rsidR="008E15C9" w:rsidRPr="00714A0D" w:rsidRDefault="008E15C9" w:rsidP="00B86EE2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Ученик (выпускник) получит возможность научиться</w:t>
            </w:r>
          </w:p>
          <w:p w:rsidR="00B86EE2" w:rsidRPr="00714A0D" w:rsidRDefault="00B86EE2" w:rsidP="00B86EE2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EE2" w:rsidRPr="00714A0D" w:rsidTr="00B86EE2">
        <w:tc>
          <w:tcPr>
            <w:tcW w:w="2263" w:type="dxa"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</w:t>
            </w:r>
          </w:p>
        </w:tc>
        <w:tc>
          <w:tcPr>
            <w:tcW w:w="4111" w:type="dxa"/>
            <w:vMerge w:val="restart"/>
          </w:tcPr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Понимать язык как национальное достояние и неотъемлемую часть мировой культуры,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проявлять интерес к письму, к созданию собственных текстов, к письменной форме общения;  к изучению языка;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осознавать ответственность за произнесённое и написанное слово;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 понимать историю происхождения слов и устойчивых оборотов;</w:t>
            </w:r>
            <w:r w:rsidRPr="00714A0D">
              <w:rPr>
                <w:rFonts w:ascii="Times New Roman" w:eastAsia="Calibri" w:hAnsi="Times New Roman" w:cs="Times New Roman"/>
              </w:rPr>
              <w:br/>
              <w:t>-  использовать приобретённые знания и умения для творческой самореализации при оформлении своего портфолио,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-устанавливать причинно-следственные связи;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строить рассуждения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понимать  и выстраивать структуру публичного выступления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договариваться и приходить к общему решению в совместной деятельности;</w:t>
            </w:r>
          </w:p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- задавать вопросы.</w:t>
            </w: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sz w:val="24"/>
                <w:szCs w:val="24"/>
              </w:rPr>
              <w:t>-создавать письменные монологические высказывания разной коммуникативной направленности;</w:t>
            </w: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sz w:val="24"/>
                <w:szCs w:val="24"/>
              </w:rPr>
              <w:t>-излагать содержание прослушанного или прочитанного текста (подробно, сжато, выборочно) в форме ученического изложения, а также тезисов, плана;</w:t>
            </w: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sz w:val="24"/>
                <w:szCs w:val="24"/>
              </w:rPr>
              <w:t>-соблюдать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      </w:r>
          </w:p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</w:t>
            </w:r>
            <w:proofErr w:type="gramStart"/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,в</w:t>
            </w:r>
            <w:proofErr w:type="gramEnd"/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выступать перед аудиторией с небольшим докладом; публично представлять проект, реферат; публично защищать свою позицию; участвовать в коллективном обсуждении проблем, аргументировать собственную позицию, доказывать её, убеждать;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основные причины коммуникативных неудач и объяснять их.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характеризовать словообразовательные цепочки и словообразовательные гнёзда, устанавливая смысловую и структурную связь однокоренных слов;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опознавать основные выразительные средства словообразования в художественной речи и оценивать их;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этимологическую справку для объяснения правописания и лексического значения слова.</w:t>
            </w:r>
          </w:p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EE2" w:rsidRPr="00714A0D" w:rsidTr="00B86EE2">
        <w:tc>
          <w:tcPr>
            <w:tcW w:w="2263" w:type="dxa"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86EE2" w:rsidRPr="00714A0D" w:rsidTr="00B86EE2">
        <w:tc>
          <w:tcPr>
            <w:tcW w:w="2263" w:type="dxa"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A0D" w:rsidRPr="00714A0D" w:rsidTr="00B86EE2">
        <w:tc>
          <w:tcPr>
            <w:tcW w:w="2263" w:type="dxa"/>
          </w:tcPr>
          <w:p w:rsidR="00714A0D" w:rsidRPr="00714A0D" w:rsidRDefault="00714A0D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4111" w:type="dxa"/>
            <w:vMerge/>
          </w:tcPr>
          <w:p w:rsidR="00714A0D" w:rsidRPr="00714A0D" w:rsidRDefault="00714A0D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A0D" w:rsidRPr="00714A0D" w:rsidRDefault="00714A0D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EE2" w:rsidRPr="00714A0D" w:rsidTr="00B86EE2">
        <w:tc>
          <w:tcPr>
            <w:tcW w:w="2263" w:type="dxa"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4A0D" w:rsidRPr="00714A0D" w:rsidTr="00B86EE2">
        <w:tc>
          <w:tcPr>
            <w:tcW w:w="2263" w:type="dxa"/>
          </w:tcPr>
          <w:p w:rsidR="00714A0D" w:rsidRPr="00714A0D" w:rsidRDefault="00714A0D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4111" w:type="dxa"/>
            <w:vMerge/>
          </w:tcPr>
          <w:p w:rsidR="00714A0D" w:rsidRPr="00714A0D" w:rsidRDefault="00714A0D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A0D" w:rsidRPr="00714A0D" w:rsidRDefault="00714A0D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EE2" w:rsidRPr="00714A0D" w:rsidTr="00B86EE2">
        <w:tc>
          <w:tcPr>
            <w:tcW w:w="2263" w:type="dxa"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</w:t>
            </w: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86EE2" w:rsidRPr="00714A0D" w:rsidRDefault="00B86EE2" w:rsidP="00B86EE2">
            <w:pPr>
              <w:shd w:val="clear" w:color="auto" w:fill="FFFFFF"/>
              <w:spacing w:before="30" w:after="30" w:line="240" w:lineRule="exac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2F64" w:rsidRPr="00714A0D" w:rsidRDefault="00EC2F64" w:rsidP="00714A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A0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</w:t>
      </w:r>
      <w:r w:rsidRPr="00714A0D">
        <w:rPr>
          <w:rFonts w:ascii="Times New Roman" w:hAnsi="Times New Roman" w:cs="Times New Roman"/>
          <w:b/>
          <w:sz w:val="28"/>
          <w:szCs w:val="28"/>
          <w:u w:val="single"/>
        </w:rPr>
        <w:t xml:space="preserve">. Содержание учебного </w:t>
      </w:r>
      <w:r w:rsidR="00B86EE2" w:rsidRPr="00714A0D">
        <w:rPr>
          <w:rFonts w:ascii="Times New Roman" w:hAnsi="Times New Roman" w:cs="Times New Roman"/>
          <w:b/>
          <w:sz w:val="28"/>
          <w:szCs w:val="28"/>
          <w:u w:val="single"/>
        </w:rPr>
        <w:t>курса «Занимательный р</w:t>
      </w:r>
      <w:r w:rsidRPr="00714A0D">
        <w:rPr>
          <w:rFonts w:ascii="Times New Roman" w:hAnsi="Times New Roman" w:cs="Times New Roman"/>
          <w:b/>
          <w:sz w:val="28"/>
          <w:szCs w:val="28"/>
          <w:u w:val="single"/>
        </w:rPr>
        <w:t>усский язык»</w:t>
      </w:r>
    </w:p>
    <w:p w:rsidR="00B86EE2" w:rsidRPr="00B86EE2" w:rsidRDefault="00714A0D" w:rsidP="00714A0D">
      <w:pPr>
        <w:spacing w:line="240" w:lineRule="exac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14A0D">
        <w:rPr>
          <w:rFonts w:ascii="Times New Roman" w:hAnsi="Times New Roman" w:cs="Times New Roman"/>
          <w:b/>
          <w:sz w:val="28"/>
          <w:szCs w:val="28"/>
        </w:rPr>
        <w:t>9 к</w:t>
      </w:r>
      <w:r w:rsidR="00225F33" w:rsidRPr="00714A0D">
        <w:rPr>
          <w:rFonts w:ascii="Times New Roman" w:hAnsi="Times New Roman" w:cs="Times New Roman"/>
          <w:b/>
          <w:sz w:val="28"/>
          <w:szCs w:val="28"/>
        </w:rPr>
        <w:t xml:space="preserve">ласс </w:t>
      </w:r>
    </w:p>
    <w:tbl>
      <w:tblPr>
        <w:tblStyle w:val="14"/>
        <w:tblW w:w="10485" w:type="dxa"/>
        <w:tblLayout w:type="fixed"/>
        <w:tblLook w:val="0000"/>
      </w:tblPr>
      <w:tblGrid>
        <w:gridCol w:w="2405"/>
        <w:gridCol w:w="8080"/>
      </w:tblGrid>
      <w:tr w:rsidR="00B86EE2" w:rsidRPr="00714A0D" w:rsidTr="00714A0D">
        <w:tc>
          <w:tcPr>
            <w:tcW w:w="2405" w:type="dxa"/>
          </w:tcPr>
          <w:p w:rsidR="00B86EE2" w:rsidRPr="00B86EE2" w:rsidRDefault="00B86EE2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4A0D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  <w:tc>
          <w:tcPr>
            <w:tcW w:w="8080" w:type="dxa"/>
          </w:tcPr>
          <w:p w:rsidR="00B86EE2" w:rsidRPr="00B86EE2" w:rsidRDefault="00B86EE2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86EE2">
              <w:rPr>
                <w:rFonts w:ascii="Times New Roman" w:eastAsia="Calibri" w:hAnsi="Times New Roman" w:cs="Times New Roman"/>
                <w:b/>
              </w:rPr>
              <w:t xml:space="preserve">Содержание </w:t>
            </w:r>
          </w:p>
        </w:tc>
      </w:tr>
      <w:tr w:rsidR="00714A0D" w:rsidRPr="00714A0D" w:rsidTr="00714A0D"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Фонетика. Графика</w:t>
            </w: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«Застывшие письмена». Некоторые сведения о происхождении письменности. 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Первые алфавиты и их роль в развитии культуры народов.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 Изменение смысла слова с изменением звука</w:t>
            </w:r>
            <w:proofErr w:type="gramStart"/>
            <w:r w:rsidRPr="00B86EE2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</w:tr>
      <w:tr w:rsidR="00714A0D" w:rsidRPr="00714A0D" w:rsidTr="00714A0D"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Шарады, анаграммы, </w:t>
            </w:r>
            <w:proofErr w:type="spellStart"/>
            <w:r w:rsidRPr="00B86EE2">
              <w:rPr>
                <w:rFonts w:ascii="Times New Roman" w:eastAsia="Calibri" w:hAnsi="Times New Roman" w:cs="Times New Roman"/>
              </w:rPr>
              <w:t>метаграммы</w:t>
            </w:r>
            <w:proofErr w:type="spellEnd"/>
            <w:r w:rsidRPr="00B86EE2">
              <w:rPr>
                <w:rFonts w:ascii="Times New Roman" w:eastAsia="Calibri" w:hAnsi="Times New Roman" w:cs="Times New Roman"/>
              </w:rPr>
              <w:t>, слова-перевёртыши, кроссворды, ребусы, чайнворды и др.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Как рождается слово. Типы переноса значения. Связь между значениями слова. Слова и вещи.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 Словари омонимов. Идеографические синонимы. Контекстуальные синонимы.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Полногласные и неполногласные сочетания.</w:t>
            </w:r>
          </w:p>
        </w:tc>
      </w:tr>
      <w:tr w:rsidR="00B86EE2" w:rsidRPr="00714A0D" w:rsidTr="00714A0D">
        <w:tc>
          <w:tcPr>
            <w:tcW w:w="2405" w:type="dxa"/>
          </w:tcPr>
          <w:p w:rsidR="00B86EE2" w:rsidRPr="00B86EE2" w:rsidRDefault="00B86EE2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Словообразование</w:t>
            </w:r>
          </w:p>
        </w:tc>
        <w:tc>
          <w:tcPr>
            <w:tcW w:w="8080" w:type="dxa"/>
          </w:tcPr>
          <w:p w:rsidR="00B86EE2" w:rsidRPr="00B86EE2" w:rsidRDefault="00B86EE2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Словообразовательные цепочки. Словообразовательное «древо».</w:t>
            </w:r>
          </w:p>
        </w:tc>
      </w:tr>
      <w:tr w:rsidR="00B86EE2" w:rsidRPr="00714A0D" w:rsidTr="00714A0D">
        <w:tc>
          <w:tcPr>
            <w:tcW w:w="2405" w:type="dxa"/>
          </w:tcPr>
          <w:p w:rsidR="00B86EE2" w:rsidRPr="00B86EE2" w:rsidRDefault="00B86EE2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14A0D">
              <w:rPr>
                <w:rFonts w:ascii="Times New Roman" w:eastAsia="Calibri" w:hAnsi="Times New Roman" w:cs="Times New Roman"/>
              </w:rPr>
              <w:t>Морфемика</w:t>
            </w:r>
            <w:proofErr w:type="spellEnd"/>
          </w:p>
        </w:tc>
        <w:tc>
          <w:tcPr>
            <w:tcW w:w="8080" w:type="dxa"/>
          </w:tcPr>
          <w:p w:rsidR="00B86EE2" w:rsidRPr="00B86EE2" w:rsidRDefault="00B86EE2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«Странные» корни»  </w:t>
            </w:r>
          </w:p>
        </w:tc>
      </w:tr>
      <w:tr w:rsidR="00714A0D" w:rsidRPr="00714A0D" w:rsidTr="00714A0D"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Слова с двумя-тремя приставками. Сложные слова.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В мире суффиксов</w:t>
            </w:r>
          </w:p>
        </w:tc>
      </w:tr>
      <w:tr w:rsidR="00714A0D" w:rsidRPr="00714A0D" w:rsidTr="00714A0D"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Морфология</w:t>
            </w: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Кто больше знает существительных общего рода</w:t>
            </w:r>
          </w:p>
        </w:tc>
      </w:tr>
      <w:tr w:rsidR="00714A0D" w:rsidRPr="00714A0D" w:rsidTr="00714A0D">
        <w:trPr>
          <w:trHeight w:val="445"/>
        </w:trPr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Формы прилагательных. Переход прилагательных в существительные.</w:t>
            </w:r>
          </w:p>
        </w:tc>
      </w:tr>
      <w:tr w:rsidR="00714A0D" w:rsidRPr="00714A0D" w:rsidTr="00714A0D">
        <w:trPr>
          <w:trHeight w:val="284"/>
        </w:trPr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«Родственники» числительного. Слова разных частей речи, образованных от числительных.</w:t>
            </w:r>
          </w:p>
        </w:tc>
      </w:tr>
      <w:tr w:rsidR="00714A0D" w:rsidRPr="00714A0D" w:rsidTr="00714A0D">
        <w:trPr>
          <w:trHeight w:val="268"/>
        </w:trPr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Сложные слова с составной частью </w:t>
            </w:r>
            <w:r w:rsidRPr="00B86EE2">
              <w:rPr>
                <w:rFonts w:ascii="Times New Roman" w:eastAsia="Calibri" w:hAnsi="Times New Roman" w:cs="Times New Roman"/>
                <w:bCs/>
                <w:i/>
                <w:iCs/>
              </w:rPr>
              <w:t>САМО-</w:t>
            </w:r>
          </w:p>
        </w:tc>
      </w:tr>
      <w:tr w:rsidR="00714A0D" w:rsidRPr="00714A0D" w:rsidTr="00714A0D">
        <w:trPr>
          <w:trHeight w:val="268"/>
        </w:trPr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Синтаксис</w:t>
            </w: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Роль наречий в тексте. Наречие в роли главных членов предложения.</w:t>
            </w:r>
          </w:p>
        </w:tc>
      </w:tr>
      <w:tr w:rsidR="00714A0D" w:rsidRPr="00714A0D" w:rsidTr="00714A0D"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</w:tr>
      <w:tr w:rsidR="00714A0D" w:rsidRPr="00714A0D" w:rsidTr="00714A0D">
        <w:trPr>
          <w:trHeight w:val="251"/>
        </w:trPr>
        <w:tc>
          <w:tcPr>
            <w:tcW w:w="2405" w:type="dxa"/>
            <w:vMerge w:val="restart"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Стилистика</w:t>
            </w: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 xml:space="preserve"> Стилистика.  «Кто ярче»</w:t>
            </w:r>
          </w:p>
        </w:tc>
      </w:tr>
      <w:tr w:rsidR="00714A0D" w:rsidRPr="00714A0D" w:rsidTr="00714A0D">
        <w:trPr>
          <w:trHeight w:val="117"/>
        </w:trPr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Словесная живопись Долой однообразие!  Заморские гости.  Оружие смеха.</w:t>
            </w:r>
          </w:p>
        </w:tc>
      </w:tr>
      <w:tr w:rsidR="00714A0D" w:rsidRPr="00714A0D" w:rsidTr="00714A0D">
        <w:trPr>
          <w:trHeight w:val="153"/>
        </w:trPr>
        <w:tc>
          <w:tcPr>
            <w:tcW w:w="2405" w:type="dxa"/>
            <w:vMerge/>
          </w:tcPr>
          <w:p w:rsidR="00714A0D" w:rsidRPr="00B86EE2" w:rsidRDefault="00714A0D" w:rsidP="00B86E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</w:tcPr>
          <w:p w:rsidR="00714A0D" w:rsidRPr="00B86EE2" w:rsidRDefault="00714A0D" w:rsidP="00B86EE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86EE2">
              <w:rPr>
                <w:rFonts w:ascii="Times New Roman" w:eastAsia="Calibri" w:hAnsi="Times New Roman" w:cs="Times New Roman"/>
              </w:rPr>
              <w:t>Обобщение. «Самый умный»</w:t>
            </w:r>
          </w:p>
        </w:tc>
      </w:tr>
    </w:tbl>
    <w:p w:rsidR="00B86EE2" w:rsidRPr="00B86EE2" w:rsidRDefault="00B86EE2" w:rsidP="00B86E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14A0D" w:rsidRDefault="00714A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714A0D" w:rsidRPr="00714A0D" w:rsidRDefault="00714A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225F33" w:rsidRPr="00714A0D" w:rsidRDefault="00225F33" w:rsidP="00EC2F64">
      <w:pPr>
        <w:rPr>
          <w:rFonts w:ascii="Times New Roman" w:hAnsi="Times New Roman" w:cs="Times New Roman"/>
          <w:b/>
          <w:sz w:val="24"/>
          <w:szCs w:val="24"/>
        </w:rPr>
      </w:pPr>
      <w:r w:rsidRPr="00714A0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14A0D">
        <w:rPr>
          <w:rFonts w:ascii="Times New Roman" w:hAnsi="Times New Roman" w:cs="Times New Roman"/>
          <w:b/>
          <w:sz w:val="24"/>
          <w:szCs w:val="24"/>
        </w:rPr>
        <w:t xml:space="preserve">. Тематическое планирование учебного </w:t>
      </w:r>
      <w:r w:rsidR="00714A0D" w:rsidRPr="00714A0D">
        <w:rPr>
          <w:rFonts w:ascii="Times New Roman" w:hAnsi="Times New Roman" w:cs="Times New Roman"/>
          <w:b/>
          <w:sz w:val="24"/>
          <w:szCs w:val="24"/>
        </w:rPr>
        <w:t>курса «Занимательный р</w:t>
      </w:r>
      <w:r w:rsidRPr="00714A0D">
        <w:rPr>
          <w:rFonts w:ascii="Times New Roman" w:hAnsi="Times New Roman" w:cs="Times New Roman"/>
          <w:b/>
          <w:sz w:val="24"/>
          <w:szCs w:val="24"/>
        </w:rPr>
        <w:t>усский язык»</w:t>
      </w:r>
    </w:p>
    <w:p w:rsidR="004D65A8" w:rsidRPr="00714A0D" w:rsidRDefault="004D65A8" w:rsidP="004D65A8">
      <w:pPr>
        <w:rPr>
          <w:rStyle w:val="CharAttribute484"/>
          <w:rFonts w:eastAsiaTheme="minorHAnsi" w:hAnsi="Times New Roman" w:cs="Times New Roman"/>
          <w:i w:val="0"/>
          <w:sz w:val="24"/>
          <w:szCs w:val="24"/>
        </w:rPr>
      </w:pPr>
      <w:r w:rsidRPr="00714A0D">
        <w:rPr>
          <w:rFonts w:ascii="Times New Roman" w:hAnsi="Times New Roman" w:cs="Times New Roman"/>
          <w:sz w:val="24"/>
          <w:szCs w:val="24"/>
        </w:rPr>
        <w:t xml:space="preserve">Тематическое планирование составлено с учетом рабочей программы воспитания. </w:t>
      </w:r>
      <w:r w:rsidRPr="00714A0D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В воспитании обучающихся подросткового возраста (уровень основного общего образования) таким приоритетом является </w:t>
      </w:r>
      <w:r w:rsidRPr="00714A0D">
        <w:rPr>
          <w:rStyle w:val="CharAttribute484"/>
          <w:rFonts w:eastAsia="№Е" w:hAnsi="Times New Roman" w:cs="Times New Roman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 w:rsidRPr="00714A0D">
        <w:rPr>
          <w:rStyle w:val="CharAttribute484"/>
          <w:rFonts w:eastAsia="№Е"/>
          <w:i w:val="0"/>
          <w:sz w:val="24"/>
          <w:szCs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714A0D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714A0D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D65A8" w:rsidRPr="00714A0D" w:rsidRDefault="004D65A8" w:rsidP="00714A0D">
      <w:pPr>
        <w:pStyle w:val="ParaAttribute10"/>
        <w:numPr>
          <w:ilvl w:val="0"/>
          <w:numId w:val="2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714A0D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</w:t>
      </w:r>
      <w:r w:rsidRPr="00714A0D">
        <w:rPr>
          <w:rStyle w:val="CharAttribute484"/>
          <w:rFonts w:eastAsia="№Е"/>
          <w:i w:val="0"/>
          <w:sz w:val="24"/>
          <w:szCs w:val="24"/>
        </w:rPr>
        <w:br/>
        <w:t xml:space="preserve">и </w:t>
      </w:r>
      <w:proofErr w:type="spellStart"/>
      <w:r w:rsidRPr="00714A0D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714A0D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25509" w:rsidRPr="00714A0D" w:rsidRDefault="00425509" w:rsidP="00425509">
      <w:pPr>
        <w:pStyle w:val="ParaAttribute10"/>
        <w:ind w:left="1429"/>
        <w:contextualSpacing/>
        <w:rPr>
          <w:rStyle w:val="CharAttribute484"/>
          <w:rFonts w:eastAsia="№Е"/>
          <w:i w:val="0"/>
          <w:sz w:val="24"/>
          <w:szCs w:val="24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 w:val="24"/>
          <w:szCs w:val="24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 w:val="24"/>
          <w:szCs w:val="24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 w:val="24"/>
          <w:szCs w:val="24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 w:val="24"/>
          <w:szCs w:val="24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  <w:bookmarkStart w:id="0" w:name="_GoBack"/>
      <w:bookmarkEnd w:id="0"/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714A0D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</w:p>
    <w:p w:rsidR="00425509" w:rsidRPr="00714A0D" w:rsidRDefault="00714A0D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  <w:r w:rsidRPr="00714A0D">
        <w:rPr>
          <w:rStyle w:val="CharAttribute484"/>
          <w:rFonts w:eastAsia="№Е"/>
          <w:b/>
          <w:i w:val="0"/>
          <w:szCs w:val="28"/>
        </w:rPr>
        <w:lastRenderedPageBreak/>
        <w:t>9</w:t>
      </w:r>
      <w:r w:rsidR="00425509" w:rsidRPr="00714A0D">
        <w:rPr>
          <w:rStyle w:val="CharAttribute484"/>
          <w:rFonts w:eastAsia="№Е"/>
          <w:b/>
          <w:i w:val="0"/>
          <w:szCs w:val="28"/>
        </w:rPr>
        <w:t xml:space="preserve"> класс </w:t>
      </w:r>
    </w:p>
    <w:p w:rsidR="00425509" w:rsidRPr="00714A0D" w:rsidRDefault="00425509" w:rsidP="00EC2F6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17"/>
        <w:gridCol w:w="6282"/>
        <w:gridCol w:w="1418"/>
        <w:gridCol w:w="2126"/>
      </w:tblGrid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4A0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4A0D">
              <w:rPr>
                <w:rFonts w:ascii="Times New Roman" w:eastAsia="Calibri" w:hAnsi="Times New Roman" w:cs="Times New Roman"/>
                <w:b/>
              </w:rPr>
              <w:t>Название раздела, 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4A0D">
              <w:rPr>
                <w:rFonts w:ascii="Times New Roman" w:eastAsia="Calibri" w:hAnsi="Times New Roman" w:cs="Times New Roman"/>
                <w:b/>
              </w:rPr>
              <w:t>Общее количество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4A0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«Застывшие письмена». Некоторые сведения о происхождении письменности.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Первые алфавиты и их роль в развитии культуры народов.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 Изменение смысла слова с изменением звука</w:t>
            </w:r>
            <w:proofErr w:type="gramStart"/>
            <w:r w:rsidRPr="00714A0D">
              <w:rPr>
                <w:rFonts w:ascii="Times New Roman" w:eastAsia="Calibri" w:hAnsi="Times New Roman" w:cs="Times New Roman"/>
              </w:rPr>
              <w:t>..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Шарады, анаграммы, </w:t>
            </w:r>
            <w:proofErr w:type="spellStart"/>
            <w:r w:rsidRPr="00714A0D">
              <w:rPr>
                <w:rFonts w:ascii="Times New Roman" w:eastAsia="Calibri" w:hAnsi="Times New Roman" w:cs="Times New Roman"/>
              </w:rPr>
              <w:t>метаграммы</w:t>
            </w:r>
            <w:proofErr w:type="spellEnd"/>
            <w:r w:rsidRPr="00714A0D">
              <w:rPr>
                <w:rFonts w:ascii="Times New Roman" w:eastAsia="Calibri" w:hAnsi="Times New Roman" w:cs="Times New Roman"/>
              </w:rPr>
              <w:t>, слова-перевёртыши, кроссворды, ребусы, чайнворды и др.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Как рождается слово. Типы переноса значения. Связь между значениями слова. Слова и вещи.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 Словари омонимов. Идеографические синонимы. Контекстуальные синонимы.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Полногласные и неполногласные сочетания.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Словообразовательные цепочки. Словообразовательное «древо».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«Странные» корни»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Слова с двумя-тремя приставками. Сложные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В мире суффиксов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Кто больше знает существительных общего 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14A0D" w:rsidRPr="00714A0D" w:rsidTr="00714A0D">
        <w:trPr>
          <w:trHeight w:val="44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Формы прилагательных. Переход прилагательных в существительные.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rPr>
          <w:trHeight w:val="28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«Родственники» числительного. Слова разных частей речи, образованных от числительных.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14A0D" w:rsidRPr="00714A0D" w:rsidTr="00714A0D">
        <w:trPr>
          <w:trHeight w:val="26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Сложные слова с составной частью </w:t>
            </w:r>
            <w:r w:rsidRPr="00714A0D">
              <w:rPr>
                <w:rFonts w:ascii="Times New Roman" w:eastAsia="Calibri" w:hAnsi="Times New Roman" w:cs="Times New Roman"/>
                <w:bCs/>
                <w:i/>
                <w:iCs/>
              </w:rPr>
              <w:t>САМО-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rPr>
          <w:trHeight w:val="26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Роль наречий в тексте. Наречие в роли главных членов предложения.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rPr>
          <w:trHeight w:val="25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 xml:space="preserve"> Стилистика.  «Кто ярче»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rPr>
          <w:trHeight w:val="117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Словесная живопись Долой однообразие!  Заморские гости.  Оружие смеха.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4A0D" w:rsidRPr="00714A0D" w:rsidTr="00714A0D">
        <w:trPr>
          <w:trHeight w:val="15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Обобщение. «Самый умный»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14A0D" w:rsidRPr="00714A0D" w:rsidTr="00714A0D">
        <w:trPr>
          <w:trHeight w:val="258"/>
        </w:trPr>
        <w:tc>
          <w:tcPr>
            <w:tcW w:w="6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pacing w:after="200" w:line="240" w:lineRule="exact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4A0D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:rsidR="00714A0D" w:rsidRPr="00714A0D" w:rsidRDefault="00714A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Pr="00714A0D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Pr="00714A0D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Pr="00714A0D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Pr="00714A0D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2F20" w:rsidRPr="00714A0D" w:rsidRDefault="00BC2F20" w:rsidP="00BC2F2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4A0D" w:rsidRPr="00714A0D" w:rsidRDefault="00714A0D" w:rsidP="00BC2F2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70AAB" w:rsidRPr="00714A0D" w:rsidRDefault="00370AAB" w:rsidP="00BC2F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A0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IV</w:t>
      </w:r>
      <w:r w:rsidRPr="00714A0D">
        <w:rPr>
          <w:rFonts w:ascii="Times New Roman" w:hAnsi="Times New Roman" w:cs="Times New Roman"/>
          <w:b/>
          <w:sz w:val="28"/>
          <w:szCs w:val="28"/>
          <w:u w:val="single"/>
        </w:rPr>
        <w:t xml:space="preserve">. Календарно-тематическое планирование </w:t>
      </w:r>
    </w:p>
    <w:p w:rsidR="00370AAB" w:rsidRPr="00714A0D" w:rsidRDefault="00370AAB" w:rsidP="00370AAB">
      <w:pPr>
        <w:tabs>
          <w:tab w:val="center" w:pos="4677"/>
          <w:tab w:val="right" w:pos="9355"/>
          <w:tab w:val="left" w:pos="9639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</w:p>
    <w:p w:rsidR="00B217A5" w:rsidRPr="00714A0D" w:rsidRDefault="00B217A5" w:rsidP="00B217A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217A5" w:rsidRPr="00714A0D" w:rsidSect="00B217A5">
          <w:type w:val="continuous"/>
          <w:pgSz w:w="11906" w:h="16838"/>
          <w:pgMar w:top="992" w:right="851" w:bottom="709" w:left="567" w:header="709" w:footer="709" w:gutter="0"/>
          <w:cols w:space="708"/>
          <w:docGrid w:linePitch="360"/>
        </w:sectPr>
      </w:pPr>
    </w:p>
    <w:tbl>
      <w:tblPr>
        <w:tblW w:w="10485" w:type="dxa"/>
        <w:tblLayout w:type="fixed"/>
        <w:tblLook w:val="0000"/>
      </w:tblPr>
      <w:tblGrid>
        <w:gridCol w:w="458"/>
        <w:gridCol w:w="4499"/>
        <w:gridCol w:w="1134"/>
        <w:gridCol w:w="1134"/>
        <w:gridCol w:w="1417"/>
        <w:gridCol w:w="1843"/>
      </w:tblGrid>
      <w:tr w:rsidR="00714A0D" w:rsidRPr="00714A0D" w:rsidTr="00714A0D">
        <w:trPr>
          <w:trHeight w:val="48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№</w:t>
            </w:r>
          </w:p>
        </w:tc>
        <w:tc>
          <w:tcPr>
            <w:tcW w:w="4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Calibri" w:hAnsi="Times New Roman" w:cs="Times New Roman"/>
                <w:b/>
              </w:rPr>
              <w:t>Изучаемый раздел, 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t>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t>Дата проведения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t>Корректировка</w:t>
            </w:r>
          </w:p>
        </w:tc>
      </w:tr>
      <w:tr w:rsidR="00714A0D" w:rsidRPr="00714A0D" w:rsidTr="00714A0D">
        <w:trPr>
          <w:trHeight w:val="36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Вводный урок. Повторение пройденного. «Застывшие письмена». Некоторые сведения о происхождении письменности. Древние письмена. Обнаружение ранних систем письма на территории Европы. </w:t>
            </w:r>
          </w:p>
          <w:p w:rsidR="00714A0D" w:rsidRPr="00714A0D" w:rsidRDefault="00714A0D" w:rsidP="00714A0D">
            <w:pPr>
              <w:suppressAutoHyphens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Первые алфавиты и их роль в развитии культуры народов.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Изменение смысла слова с изменением звука.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Шарады, анаграммы, </w:t>
            </w:r>
            <w:proofErr w:type="spellStart"/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метаграммы</w:t>
            </w:r>
            <w:proofErr w:type="spellEnd"/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, слова-перевёртыши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Кроссворды, ребусы, чайнворды </w:t>
            </w:r>
          </w:p>
          <w:p w:rsidR="00714A0D" w:rsidRPr="00714A0D" w:rsidRDefault="00714A0D" w:rsidP="00714A0D">
            <w:pPr>
              <w:suppressAutoHyphens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14A0D" w:rsidRPr="00714A0D" w:rsidRDefault="00714A0D" w:rsidP="00714A0D">
            <w:pPr>
              <w:suppressAutoHyphens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Рождение 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Типы переноса значения. Связь между значениями слова. Использование многозначных слов в художественных произведениях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Слова и вещи.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rPr>
          <w:trHeight w:val="5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Словари омонимов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Омонимы, </w:t>
            </w:r>
            <w:proofErr w:type="spellStart"/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омоформы</w:t>
            </w:r>
            <w:proofErr w:type="spellEnd"/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, омографы, омофоны в художественной литературе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rPr>
          <w:trHeight w:val="43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Пути возникновения синонимов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24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Идеографические синонимы. Контекстуальные синонимы. Стилистические синонимы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Возникновение фразеологизма. Фразеологические цепочки. «Кто больше знает фразеологизмов на указанную тему»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Этимология слово и «морфологическое чутьё». Этимологические родственники.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Полногласные и неполногласные сочетания.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Словообразовательные цепочки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Словообразовательное «древо».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«Странные» корни».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Слова с двумя-тремя приставками. Сложные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В мире суффиксов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О существительных общего 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Формы прилагательных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Переход прилагательных в существительные.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«Родственники» числительного. Слова разных частей речи, образованных от числительных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Словесная живопись. Сложные слова с составной частью </w:t>
            </w:r>
            <w:r w:rsidRPr="00714A0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САМО-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Роль наречий в тексте.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Наречие в роли главных членов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Члены предложения, выраженные словосочетаниями.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Синтаксическая разница между парами словосочетаний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 xml:space="preserve"> Стилистика.  «Кто ярче»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Редактирование текста с целью избавления от скучных повторов.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ind w:left="-5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Заморские гости. О путях проникновения в нашу речь иноязычных слов, о сфере их употребления.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ind w:left="-5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Оружие смеха. Как с помощью словообразовательных элементов выразить своё отношение к предмету разговора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14A0D" w:rsidRPr="00714A0D" w:rsidTr="00714A0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ind w:left="-5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Итоговое занятие «Самый умный»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14A0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0D" w:rsidRPr="00714A0D" w:rsidRDefault="00714A0D" w:rsidP="00714A0D">
            <w:pPr>
              <w:suppressAutoHyphens/>
              <w:snapToGri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A6F3B" w:rsidRPr="00714A0D" w:rsidRDefault="009A6F3B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714A0D" w:rsidRPr="00714A0D" w:rsidRDefault="00714A0D" w:rsidP="00714A0D">
      <w:pPr>
        <w:rPr>
          <w:rFonts w:ascii="Times New Roman" w:hAnsi="Times New Roman" w:cs="Times New Roman"/>
          <w:sz w:val="28"/>
          <w:szCs w:val="28"/>
        </w:rPr>
      </w:pPr>
    </w:p>
    <w:p w:rsidR="009A6F3B" w:rsidRPr="00714A0D" w:rsidRDefault="009A6F3B" w:rsidP="009A6F3B">
      <w:pPr>
        <w:rPr>
          <w:rFonts w:ascii="Times New Roman" w:hAnsi="Times New Roman" w:cs="Times New Roman"/>
          <w:sz w:val="28"/>
          <w:szCs w:val="28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714A0D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A42" w:rsidRPr="00714A0D" w:rsidRDefault="00145A4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5A42" w:rsidRPr="00714A0D" w:rsidSect="00B217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538C1"/>
    <w:multiLevelType w:val="hybridMultilevel"/>
    <w:tmpl w:val="F3F0D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D21075"/>
    <w:multiLevelType w:val="hybridMultilevel"/>
    <w:tmpl w:val="08947510"/>
    <w:lvl w:ilvl="0" w:tplc="95205DC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0566"/>
    <w:multiLevelType w:val="multilevel"/>
    <w:tmpl w:val="EC0C0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B270A"/>
    <w:rsid w:val="00144791"/>
    <w:rsid w:val="00145A42"/>
    <w:rsid w:val="00166A72"/>
    <w:rsid w:val="001F6627"/>
    <w:rsid w:val="00214569"/>
    <w:rsid w:val="002212CF"/>
    <w:rsid w:val="00225F33"/>
    <w:rsid w:val="0024382B"/>
    <w:rsid w:val="00275F6A"/>
    <w:rsid w:val="002D4D9C"/>
    <w:rsid w:val="00301739"/>
    <w:rsid w:val="0031219B"/>
    <w:rsid w:val="00336BC8"/>
    <w:rsid w:val="00342C4C"/>
    <w:rsid w:val="0036183B"/>
    <w:rsid w:val="00370AAB"/>
    <w:rsid w:val="003743DC"/>
    <w:rsid w:val="00425509"/>
    <w:rsid w:val="00480674"/>
    <w:rsid w:val="004D65A8"/>
    <w:rsid w:val="005321C5"/>
    <w:rsid w:val="005F39B7"/>
    <w:rsid w:val="0066545C"/>
    <w:rsid w:val="00671557"/>
    <w:rsid w:val="006B0AAC"/>
    <w:rsid w:val="006E160B"/>
    <w:rsid w:val="00714A0D"/>
    <w:rsid w:val="00717FD6"/>
    <w:rsid w:val="00737095"/>
    <w:rsid w:val="00744E51"/>
    <w:rsid w:val="00761913"/>
    <w:rsid w:val="007B270A"/>
    <w:rsid w:val="008208B0"/>
    <w:rsid w:val="008534DF"/>
    <w:rsid w:val="008E15C9"/>
    <w:rsid w:val="009332BF"/>
    <w:rsid w:val="00967A5C"/>
    <w:rsid w:val="009A6F3B"/>
    <w:rsid w:val="00B217A5"/>
    <w:rsid w:val="00B86EE2"/>
    <w:rsid w:val="00B93099"/>
    <w:rsid w:val="00BB60C1"/>
    <w:rsid w:val="00BC2F20"/>
    <w:rsid w:val="00BE26AA"/>
    <w:rsid w:val="00CB1B43"/>
    <w:rsid w:val="00CC1737"/>
    <w:rsid w:val="00D46DA7"/>
    <w:rsid w:val="00D70092"/>
    <w:rsid w:val="00DF4A31"/>
    <w:rsid w:val="00E04D90"/>
    <w:rsid w:val="00E85B6B"/>
    <w:rsid w:val="00EA5B6B"/>
    <w:rsid w:val="00EC2F64"/>
    <w:rsid w:val="00F2545E"/>
    <w:rsid w:val="00F7672A"/>
    <w:rsid w:val="00F97A7E"/>
    <w:rsid w:val="00FB394A"/>
    <w:rsid w:val="00FC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5C"/>
  </w:style>
  <w:style w:type="paragraph" w:styleId="2">
    <w:name w:val="heading 2"/>
    <w:basedOn w:val="a"/>
    <w:link w:val="20"/>
    <w:qFormat/>
    <w:rsid w:val="00B217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60"/>
    <w:pPr>
      <w:ind w:left="720"/>
      <w:contextualSpacing/>
    </w:pPr>
  </w:style>
  <w:style w:type="table" w:styleId="a4">
    <w:name w:val="Table Grid"/>
    <w:basedOn w:val="a1"/>
    <w:uiPriority w:val="59"/>
    <w:rsid w:val="00FC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F6627"/>
  </w:style>
  <w:style w:type="character" w:customStyle="1" w:styleId="c1">
    <w:name w:val="c1"/>
    <w:basedOn w:val="a0"/>
    <w:rsid w:val="00FB394A"/>
  </w:style>
  <w:style w:type="paragraph" w:styleId="a5">
    <w:name w:val="Normal (Web)"/>
    <w:basedOn w:val="a"/>
    <w:uiPriority w:val="99"/>
    <w:unhideWhenUsed/>
    <w:rsid w:val="0027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4D65A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D6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A6F3B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0AAB"/>
  </w:style>
  <w:style w:type="paragraph" w:customStyle="1" w:styleId="10">
    <w:name w:val="Верхний колонтитул1"/>
    <w:basedOn w:val="a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A"/>
      <w:lang w:eastAsia="ru-RU"/>
    </w:rPr>
  </w:style>
  <w:style w:type="paragraph" w:customStyle="1" w:styleId="a7">
    <w:name w:val="Заголовок"/>
    <w:basedOn w:val="a"/>
    <w:next w:val="a8"/>
    <w:qFormat/>
    <w:rsid w:val="00370AAB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8">
    <w:name w:val="Body Text"/>
    <w:basedOn w:val="a"/>
    <w:link w:val="a9"/>
    <w:rsid w:val="00370AAB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370AAB"/>
    <w:rPr>
      <w:rFonts w:eastAsiaTheme="minorEastAsia"/>
      <w:color w:val="00000A"/>
      <w:lang w:eastAsia="ru-RU"/>
    </w:rPr>
  </w:style>
  <w:style w:type="paragraph" w:styleId="aa">
    <w:name w:val="List"/>
    <w:basedOn w:val="a8"/>
    <w:rsid w:val="00370AAB"/>
    <w:rPr>
      <w:rFonts w:cs="Lucida Sans"/>
    </w:rPr>
  </w:style>
  <w:style w:type="paragraph" w:customStyle="1" w:styleId="11">
    <w:name w:val="Название объекта1"/>
    <w:basedOn w:val="a"/>
    <w:qFormat/>
    <w:rsid w:val="00370AAB"/>
    <w:pPr>
      <w:suppressLineNumbers/>
      <w:spacing w:before="120" w:after="120"/>
    </w:pPr>
    <w:rPr>
      <w:rFonts w:eastAsiaTheme="minorEastAsia" w:cs="Lucida San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70AA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370AAB"/>
    <w:pPr>
      <w:suppressLineNumbers/>
    </w:pPr>
    <w:rPr>
      <w:rFonts w:eastAsiaTheme="minorEastAsia" w:cs="Lucida Sans"/>
      <w:color w:val="00000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70AAB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qFormat/>
    <w:rsid w:val="00370AAB"/>
    <w:pPr>
      <w:spacing w:after="0" w:line="240" w:lineRule="auto"/>
    </w:pPr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370AAB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rsid w:val="00370AAB"/>
    <w:rPr>
      <w:rFonts w:eastAsiaTheme="minorEastAsia"/>
      <w:color w:val="00000A"/>
      <w:lang w:eastAsia="ru-RU"/>
    </w:rPr>
  </w:style>
  <w:style w:type="paragraph" w:customStyle="1" w:styleId="af">
    <w:name w:val="Заголовок таблицы"/>
    <w:basedOn w:val="ae"/>
    <w:qFormat/>
    <w:rsid w:val="00370AAB"/>
  </w:style>
  <w:style w:type="paragraph" w:styleId="af0">
    <w:name w:val="header"/>
    <w:basedOn w:val="a"/>
    <w:link w:val="af1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70AAB"/>
  </w:style>
  <w:style w:type="paragraph" w:styleId="af2">
    <w:name w:val="footer"/>
    <w:basedOn w:val="a"/>
    <w:link w:val="af3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0AAB"/>
  </w:style>
  <w:style w:type="character" w:customStyle="1" w:styleId="20">
    <w:name w:val="Заголовок 2 Знак"/>
    <w:basedOn w:val="a0"/>
    <w:link w:val="2"/>
    <w:rsid w:val="00B217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17A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217A5"/>
  </w:style>
  <w:style w:type="character" w:customStyle="1" w:styleId="apple-converted-space">
    <w:name w:val="apple-converted-space"/>
    <w:basedOn w:val="a0"/>
    <w:rsid w:val="00B217A5"/>
  </w:style>
  <w:style w:type="character" w:customStyle="1" w:styleId="16Exact">
    <w:name w:val="Основной текст (16) + Полужирный Exact"/>
    <w:rsid w:val="00B217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link w:val="160"/>
    <w:rsid w:val="00B217A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6Exact0">
    <w:name w:val="Основной текст (16) Exact"/>
    <w:rsid w:val="00B21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60">
    <w:name w:val="Основной текст (16)"/>
    <w:basedOn w:val="a"/>
    <w:link w:val="16"/>
    <w:rsid w:val="00B217A5"/>
    <w:pPr>
      <w:widowControl w:val="0"/>
      <w:shd w:val="clear" w:color="auto" w:fill="FFFFFF"/>
      <w:spacing w:before="240"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2">
    <w:name w:val="Основной текст (2)_"/>
    <w:basedOn w:val="a0"/>
    <w:link w:val="23"/>
    <w:rsid w:val="00B21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Tahoma9pt">
    <w:name w:val="Основной текст (2) + Tahoma;9 pt"/>
    <w:basedOn w:val="22"/>
    <w:rsid w:val="00B217A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217A5"/>
    <w:pPr>
      <w:widowControl w:val="0"/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</w:rPr>
  </w:style>
  <w:style w:type="numbering" w:customStyle="1" w:styleId="31">
    <w:name w:val="Нет списка3"/>
    <w:next w:val="a2"/>
    <w:uiPriority w:val="99"/>
    <w:semiHidden/>
    <w:unhideWhenUsed/>
    <w:rsid w:val="0024382B"/>
  </w:style>
  <w:style w:type="table" w:customStyle="1" w:styleId="14">
    <w:name w:val="Сетка таблицы1"/>
    <w:basedOn w:val="a1"/>
    <w:next w:val="a4"/>
    <w:uiPriority w:val="59"/>
    <w:rsid w:val="00243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Exact1">
    <w:name w:val="Основной текст (16) + Полужирный;Курсив Exact"/>
    <w:basedOn w:val="16"/>
    <w:rsid w:val="0024382B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TimesNewRoman11ptExact">
    <w:name w:val="Основной текст (16) + Times New Roman;11 pt;Полужирный;Курсив Exact"/>
    <w:basedOn w:val="16"/>
    <w:rsid w:val="00243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Amaranth</dc:creator>
  <cp:keywords/>
  <dc:description/>
  <cp:lastModifiedBy>Учитель</cp:lastModifiedBy>
  <cp:revision>3</cp:revision>
  <dcterms:created xsi:type="dcterms:W3CDTF">2021-11-19T07:03:00Z</dcterms:created>
  <dcterms:modified xsi:type="dcterms:W3CDTF">2022-01-14T06:54:00Z</dcterms:modified>
</cp:coreProperties>
</file>